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9A95">
      <w:pPr>
        <w:spacing w:after="0" w:line="240" w:lineRule="auto"/>
        <w:jc w:val="center"/>
        <w:rPr>
          <w:b/>
          <w:color w:val="0070C0"/>
        </w:rPr>
      </w:pPr>
    </w:p>
    <w:p w14:paraId="7D408526">
      <w:pPr>
        <w:spacing w:after="0" w:line="240" w:lineRule="auto"/>
        <w:jc w:val="center"/>
        <w:rPr>
          <w:b/>
          <w:color w:val="0070C0"/>
        </w:rPr>
      </w:pPr>
    </w:p>
    <w:p w14:paraId="4D5C4960">
      <w:pPr>
        <w:spacing w:after="0" w:line="240" w:lineRule="auto"/>
        <w:jc w:val="center"/>
        <w:rPr>
          <w:b/>
          <w:color w:val="0070C0"/>
        </w:rPr>
      </w:pPr>
    </w:p>
    <w:p w14:paraId="2AD07219">
      <w:pPr>
        <w:spacing w:after="0" w:line="240" w:lineRule="auto"/>
        <w:jc w:val="center"/>
        <w:rPr>
          <w:b/>
          <w:color w:val="0070C0"/>
        </w:rPr>
      </w:pPr>
    </w:p>
    <w:p w14:paraId="2FB64D0D">
      <w:pPr>
        <w:spacing w:after="0" w:line="240" w:lineRule="auto"/>
        <w:jc w:val="center"/>
        <w:rPr>
          <w:b/>
          <w:color w:val="0070C0"/>
        </w:rPr>
      </w:pPr>
    </w:p>
    <w:p w14:paraId="1E6ED36E">
      <w:pPr>
        <w:spacing w:after="0" w:line="240" w:lineRule="auto"/>
        <w:jc w:val="center"/>
        <w:rPr>
          <w:b/>
          <w:color w:val="0070C0"/>
        </w:rPr>
      </w:pPr>
    </w:p>
    <w:p w14:paraId="0D6971A5">
      <w:pPr>
        <w:spacing w:after="0" w:line="240" w:lineRule="auto"/>
        <w:jc w:val="center"/>
        <w:rPr>
          <w:b/>
          <w:color w:val="0070C0"/>
        </w:rPr>
      </w:pPr>
    </w:p>
    <w:p w14:paraId="4CECCC20">
      <w:pPr>
        <w:spacing w:after="0" w:line="240" w:lineRule="auto"/>
        <w:jc w:val="center"/>
        <w:rPr>
          <w:b/>
          <w:color w:val="0070C0"/>
        </w:rPr>
      </w:pPr>
    </w:p>
    <w:p w14:paraId="1D390F2C">
      <w:pPr>
        <w:spacing w:after="0" w:line="240" w:lineRule="auto"/>
        <w:jc w:val="center"/>
        <w:rPr>
          <w:b/>
          <w:color w:val="0070C0"/>
        </w:rPr>
      </w:pPr>
    </w:p>
    <w:p w14:paraId="026D3F92">
      <w:pPr>
        <w:spacing w:after="0" w:line="240" w:lineRule="auto"/>
        <w:jc w:val="center"/>
        <w:rPr>
          <w:b/>
          <w:color w:val="0070C0"/>
        </w:rPr>
      </w:pPr>
    </w:p>
    <w:p w14:paraId="518A6469">
      <w:pPr>
        <w:spacing w:after="0" w:line="240" w:lineRule="auto"/>
        <w:jc w:val="center"/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</w:pP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Информация о персональном составе педагогических работников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  <w:lang w:val="ru-RU"/>
        </w:rPr>
        <w:t xml:space="preserve"> 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в соответствии с требованием</w:t>
      </w:r>
    </w:p>
    <w:p w14:paraId="134AC22A">
      <w:pPr>
        <w:spacing w:after="0" w:line="240" w:lineRule="auto"/>
        <w:jc w:val="center"/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</w:pP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Приказ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  <w:lang w:val="ru-RU"/>
        </w:rPr>
        <w:t>а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 xml:space="preserve"> Рособрнадзора от 04.08.2023 N 1493 "Об утверждении Требований к структуре официального сайта образовательной организации в информационнотелекоммуникационной сети "Интернет" и формату представления информации" (Зарегистрировано в Минюсте России 28.11.2023 N 76133)</w:t>
      </w:r>
    </w:p>
    <w:p w14:paraId="45B7F964">
      <w:pPr>
        <w:spacing w:after="0" w:line="240" w:lineRule="auto"/>
        <w:jc w:val="center"/>
        <w:rPr>
          <w:b/>
          <w:color w:val="0070C0"/>
        </w:rPr>
      </w:pPr>
    </w:p>
    <w:p w14:paraId="4FD791B2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14:paraId="09ECF274">
      <w:pPr>
        <w:spacing w:after="0" w:line="240" w:lineRule="auto"/>
      </w:pPr>
    </w:p>
    <w:p w14:paraId="1E3C97BB">
      <w:pPr>
        <w:spacing w:after="0" w:line="240" w:lineRule="auto"/>
      </w:pPr>
    </w:p>
    <w:p w14:paraId="2F9B8366">
      <w:pPr>
        <w:spacing w:after="0" w:line="240" w:lineRule="auto"/>
      </w:pPr>
    </w:p>
    <w:p w14:paraId="725CF48B">
      <w:pPr>
        <w:spacing w:after="0" w:line="240" w:lineRule="auto"/>
      </w:pPr>
    </w:p>
    <w:p w14:paraId="4324F84C">
      <w:pPr>
        <w:spacing w:after="0" w:line="240" w:lineRule="auto"/>
      </w:pPr>
    </w:p>
    <w:p w14:paraId="7449A392">
      <w:pPr>
        <w:spacing w:after="0" w:line="240" w:lineRule="auto"/>
      </w:pPr>
    </w:p>
    <w:p w14:paraId="59426623">
      <w:pPr>
        <w:spacing w:after="0" w:line="240" w:lineRule="auto"/>
      </w:pPr>
    </w:p>
    <w:p w14:paraId="4EF53A67">
      <w:pPr>
        <w:spacing w:after="0" w:line="240" w:lineRule="auto"/>
      </w:pPr>
    </w:p>
    <w:p w14:paraId="38ECEE6E">
      <w:pPr>
        <w:spacing w:after="0" w:line="240" w:lineRule="auto"/>
      </w:pPr>
    </w:p>
    <w:p w14:paraId="41E591FE">
      <w:pPr>
        <w:spacing w:after="0" w:line="240" w:lineRule="auto"/>
      </w:pPr>
    </w:p>
    <w:p w14:paraId="3B9B33C8">
      <w:pPr>
        <w:spacing w:after="0" w:line="240" w:lineRule="auto"/>
      </w:pPr>
    </w:p>
    <w:p w14:paraId="4375D468">
      <w:pPr>
        <w:spacing w:after="0" w:line="240" w:lineRule="auto"/>
      </w:pPr>
    </w:p>
    <w:p w14:paraId="7EC8580C">
      <w:pPr>
        <w:spacing w:after="0" w:line="240" w:lineRule="auto"/>
      </w:pPr>
    </w:p>
    <w:p w14:paraId="1EBA16E0">
      <w:pPr>
        <w:spacing w:after="0" w:line="240" w:lineRule="auto"/>
      </w:pPr>
    </w:p>
    <w:p w14:paraId="4C7EC378">
      <w:pPr>
        <w:spacing w:after="0" w:line="240" w:lineRule="auto"/>
      </w:pPr>
    </w:p>
    <w:p w14:paraId="633C8DF2">
      <w:pPr>
        <w:spacing w:after="0" w:line="240" w:lineRule="auto"/>
      </w:pPr>
    </w:p>
    <w:p w14:paraId="259BD986">
      <w:pPr>
        <w:spacing w:after="0" w:line="240" w:lineRule="auto"/>
      </w:pPr>
    </w:p>
    <w:p w14:paraId="5CF3A3BE">
      <w:pPr>
        <w:spacing w:after="0" w:line="240" w:lineRule="auto"/>
      </w:pPr>
    </w:p>
    <w:p w14:paraId="2B136076">
      <w:pPr>
        <w:spacing w:after="0" w:line="240" w:lineRule="auto"/>
      </w:pPr>
    </w:p>
    <w:p w14:paraId="10354B8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</w:p>
    <w:p w14:paraId="56C9B27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Мартынова Майя Александровна</w:t>
      </w:r>
    </w:p>
    <w:p w14:paraId="6013EDD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старший воспитатель</w:t>
      </w:r>
    </w:p>
    <w:p w14:paraId="0DDE325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нет</w:t>
      </w:r>
    </w:p>
    <w:p w14:paraId="51EB24E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профессионального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педагог - психолог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едагогика и психология</w:t>
      </w:r>
    </w:p>
    <w:p w14:paraId="7F32B38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50AC589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59EB46D">
      <w:pPr>
        <w:spacing w:after="0" w:line="240" w:lineRule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Центр непрерывного образования и инноваций (г. Санкт-Петербург)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«Старший воспитатель дошкольной образовательной организации: проектирование и методическое руководств образовательным процессом в соответствии с требованиями ФГОС ДО, ФОП ДО и профессионального стандарта», 72 часа, 2024 год</w:t>
      </w:r>
    </w:p>
    <w:p w14:paraId="2BC3E96A">
      <w:pPr>
        <w:spacing w:after="0" w:line="240" w:lineRule="auto"/>
        <w:rPr>
          <w:rFonts w:hint="default" w:ascii="Times New Roman" w:hAnsi="Times New Roman" w:eastAsia="Calibri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2D461316">
      <w:pPr>
        <w:contextualSpacing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18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15 лет</w:t>
      </w:r>
    </w:p>
    <w:p w14:paraId="002EEF0D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3BD668C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 w14:paraId="1934E27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</w:p>
    <w:p w14:paraId="492C27F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амилия, имя, отчество (при наличии)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Грищенко Инна Анатольевна</w:t>
      </w:r>
    </w:p>
    <w:p w14:paraId="29F0FB3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 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музыкальный руководитель</w:t>
      </w:r>
    </w:p>
    <w:p w14:paraId="33DDFA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– музыкальное воспитание</w:t>
      </w:r>
    </w:p>
    <w:p w14:paraId="1ED78DB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учитель музыки и пения, музыкальный воспитатель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узыкальное воспитание</w:t>
      </w:r>
    </w:p>
    <w:p w14:paraId="69C33D1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EF0960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2DD1359B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</w:t>
      </w:r>
    </w:p>
    <w:p w14:paraId="2C325569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821EA10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</w:p>
    <w:p w14:paraId="698E2D7A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63EA2B9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 w14:paraId="0A1CBAF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</w:p>
    <w:p w14:paraId="38BF34F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Малова Ирина Ивановна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5321CDD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педагог-психолог</w:t>
      </w:r>
    </w:p>
    <w:p w14:paraId="4B7DA33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Преподаваемые учебные предметы, курсы, дисциплины (модули)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нет</w:t>
      </w:r>
    </w:p>
    <w:p w14:paraId="43D055C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 высш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ее,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менеджер социально-культурной деятельности,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социально-культурная деятельность</w:t>
      </w:r>
    </w:p>
    <w:p w14:paraId="4F7BBA8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E8AF64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276FE115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«ООО "Центр инновационного образования и воспитания» по программе: «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Формирование и развитие педагогической ИКТ-компетенции в соответствии с требованиями ФГОС и профессионального стандарта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66 часов, 2021 год</w:t>
      </w:r>
    </w:p>
    <w:p w14:paraId="294AB0A4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Государственное бюджетное профессиональное образовательное учреждение Краснодарского края, Анапский колледж сферы услуг, «Педагогическая деятельность специалиста в сфере дошкольного образования», 2014 год; </w:t>
      </w:r>
    </w:p>
    <w:p w14:paraId="7535271E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 «Центр непрерывного образования и инноваций», по программе «Педагогическое образование: педагог-психолог», квалификация - педагог-психолог в образовании»</w:t>
      </w:r>
    </w:p>
    <w:p w14:paraId="4C2BC23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года</w:t>
      </w:r>
    </w:p>
    <w:p w14:paraId="1D7A9CF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5772BBE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EC98E9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</w:p>
    <w:p w14:paraId="6F31E7E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Войтенко Наталья Эристовна</w:t>
      </w:r>
    </w:p>
    <w:p w14:paraId="5A2C116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5D6471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– рисование,  фэмп, окружающий мир, физическое воспитание, развитие речи, лепка (аппликация)</w:t>
      </w:r>
    </w:p>
    <w:p w14:paraId="2DE2A84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воспитатель детского сада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воспитание</w:t>
      </w:r>
    </w:p>
    <w:p w14:paraId="665787B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C917A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5A5071EF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D5E5E94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EC7034E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46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44 года</w:t>
      </w:r>
    </w:p>
    <w:p w14:paraId="29CB72E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16F71A1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BE7E9E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</w:p>
    <w:p w14:paraId="731D4E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Дзюбинская Алеся Викторовна</w:t>
      </w:r>
    </w:p>
    <w:p w14:paraId="4F50C31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0624E7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3226406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воспитатель детей дошкольного возраста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дошкольное образование</w:t>
      </w:r>
    </w:p>
    <w:p w14:paraId="41C62FA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4BD3EF9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0A06B7D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"Современные коммуникационные технологии в профессиональной деятельностии педагога ДОО в констексте ФГОС ДОУ" 72 часа, ОО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ысшая школа делового администрирования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», 2024 год</w:t>
      </w:r>
    </w:p>
    <w:p w14:paraId="52777E6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48C6FA2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581CC9C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AFA15C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5BEEBE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</w:t>
      </w:r>
    </w:p>
    <w:p w14:paraId="18D6B6E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Васильева Елена Николаевна</w:t>
      </w:r>
    </w:p>
    <w:p w14:paraId="7CD36A7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14B5516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конструирование,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аппликация</w:t>
      </w:r>
    </w:p>
    <w:p w14:paraId="288B73D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учитель русского языка и литературы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илология</w:t>
      </w:r>
    </w:p>
    <w:p w14:paraId="3FF5D6B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0558D1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46F1430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ООО «Федерация развития образовани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«Ключевые компетенция воспитателя как основа успешного внедрения новой федеральной образовательной программы дошкольного образования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</w:t>
      </w:r>
    </w:p>
    <w:p w14:paraId="37E07F2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37C7910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756A955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4B531C8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5E7EE6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</w:t>
      </w:r>
    </w:p>
    <w:p w14:paraId="45B78B1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Габибова Сарият Ибрагимбековна</w:t>
      </w:r>
    </w:p>
    <w:p w14:paraId="5B3D711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AF6986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7CF7881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преподаватель дошкольной педагогики и психологии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ошкольная педагогика и психология </w:t>
      </w:r>
    </w:p>
    <w:p w14:paraId="38DE16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  <w:bookmarkStart w:id="0" w:name="_GoBack"/>
      <w:bookmarkEnd w:id="0"/>
    </w:p>
    <w:p w14:paraId="2359107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7373CF0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ГБОУ «Институт развития образования» Краснодарского края по теме: «Взаимодействие участников образовательных отношений в условиях реализации ФГОС ДО»  72 часа, 2021 год</w:t>
      </w:r>
    </w:p>
    <w:p w14:paraId="509A0F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5D63CBA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0D081FB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9D63A3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63FA11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8</w:t>
      </w:r>
    </w:p>
    <w:p w14:paraId="2704B78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Киреева Татьяна Викторовна</w:t>
      </w:r>
    </w:p>
    <w:p w14:paraId="0677C53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5FC97CA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0B6DA95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етодист по дошкольному воспитанию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етодист</w:t>
      </w:r>
    </w:p>
    <w:p w14:paraId="7C7162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4969F9B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D35232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6D2CED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5D18B05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лет,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21 год</w:t>
      </w:r>
    </w:p>
    <w:p w14:paraId="71B7454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43E369B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65CE3F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49F4F2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9</w:t>
      </w:r>
    </w:p>
    <w:p w14:paraId="24B56319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Карих Марина Петровна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3FD793E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11189AB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61FD087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квалификация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воспитатель детского сада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специальность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«Дошкольное воспитание»</w:t>
      </w:r>
    </w:p>
    <w:p w14:paraId="041C8AA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64FFD8C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F67FC0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 ГБОУ «Институт развития образования» Краснодарского края по теме: «Взаимодействие участников образовательных отношений в условиях реализации ФГОС ДО»  72 часа, 2022 год</w:t>
      </w:r>
    </w:p>
    <w:p w14:paraId="460010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A402653">
      <w:pPr>
        <w:contextualSpacing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-1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 </w:t>
      </w:r>
    </w:p>
    <w:p w14:paraId="557E310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69C11D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23D377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10</w:t>
      </w:r>
    </w:p>
    <w:p w14:paraId="5503841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Камбарова Вероника Геннадьевна</w:t>
      </w:r>
    </w:p>
    <w:p w14:paraId="4402936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331F362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5E4C46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педагогическая деятельность специалиста в дошкольном образовании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образование</w:t>
      </w:r>
    </w:p>
    <w:p w14:paraId="5C1377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42A8C34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7DF36B6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67304EF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73AB34B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532F3AAF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2FFBC9B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F29A25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BE77AC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</w:p>
    <w:p w14:paraId="246312F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Нарижная Наталия Валерьевна</w:t>
      </w:r>
    </w:p>
    <w:p w14:paraId="6BB4625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62DF747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5E6C10E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образования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среднее профессиональное,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воспитатель детей дошкольного возраста,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образование</w:t>
      </w:r>
    </w:p>
    <w:p w14:paraId="5737784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73D52BE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3D31C9A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 «Высшая школа делового администрирования», «Познавательное и речевое развитие детей дошкольного возраста в условиях реализации ФГОС ДО»,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5970A36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79C3642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лет,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</w:t>
      </w:r>
    </w:p>
    <w:p w14:paraId="4E37B7B4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D81271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6838" w:h="11906" w:orient="landscape"/>
      <w:pgMar w:top="567" w:right="720" w:bottom="568" w:left="13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C7804"/>
    <w:rsid w:val="001F45D5"/>
    <w:rsid w:val="00225343"/>
    <w:rsid w:val="00247576"/>
    <w:rsid w:val="00276DD2"/>
    <w:rsid w:val="00290F89"/>
    <w:rsid w:val="002D246C"/>
    <w:rsid w:val="00340ECA"/>
    <w:rsid w:val="003A7609"/>
    <w:rsid w:val="00476432"/>
    <w:rsid w:val="004B2F8E"/>
    <w:rsid w:val="00502FC4"/>
    <w:rsid w:val="005305C2"/>
    <w:rsid w:val="005323B0"/>
    <w:rsid w:val="00621036"/>
    <w:rsid w:val="00700362"/>
    <w:rsid w:val="007C7804"/>
    <w:rsid w:val="00866CBE"/>
    <w:rsid w:val="008A59C0"/>
    <w:rsid w:val="008D6167"/>
    <w:rsid w:val="009446AF"/>
    <w:rsid w:val="00A202A7"/>
    <w:rsid w:val="00A74744"/>
    <w:rsid w:val="00AC6BF4"/>
    <w:rsid w:val="00B2025A"/>
    <w:rsid w:val="00B2591F"/>
    <w:rsid w:val="00B74C6B"/>
    <w:rsid w:val="00C83574"/>
    <w:rsid w:val="00CF26A4"/>
    <w:rsid w:val="00D07484"/>
    <w:rsid w:val="00E31262"/>
    <w:rsid w:val="00EF570F"/>
    <w:rsid w:val="00EF7A68"/>
    <w:rsid w:val="00F67D5D"/>
    <w:rsid w:val="00F80610"/>
    <w:rsid w:val="00FB1379"/>
    <w:rsid w:val="572F56E8"/>
    <w:rsid w:val="584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mal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1546</Words>
  <Characters>8815</Characters>
  <Lines>73</Lines>
  <Paragraphs>20</Paragraphs>
  <TotalTime>11</TotalTime>
  <ScaleCrop>false</ScaleCrop>
  <LinksUpToDate>false</LinksUpToDate>
  <CharactersWithSpaces>10341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2024-01-10T06:53:00Z</dcterms:created>
  <dc:creator>Николай</dc:creator>
  <cp:lastModifiedBy>Мария Сергеевна</cp:lastModifiedBy>
  <cp:lastPrinted>2022-06-15T09:02:00Z</cp:lastPrinted>
  <dcterms:modified xsi:type="dcterms:W3CDTF">2024-08-19T08:24:54Z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645DC4AD9A7345A6BB70B90EAF6B00A3_12</vt:lpwstr>
  </property>
</Properties>
</file>